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03EE" w14:textId="77777777" w:rsidR="007F3331" w:rsidRDefault="007F3331" w:rsidP="007F33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" w:hAnsi="Avenir" w:cs="Segoe UI"/>
          <w:b/>
          <w:bCs/>
          <w:sz w:val="28"/>
          <w:szCs w:val="28"/>
        </w:rPr>
        <w:t xml:space="preserve">To: </w:t>
      </w:r>
      <w:proofErr w:type="spellStart"/>
      <w:r w:rsidRPr="00D1447C">
        <w:rPr>
          <w:rStyle w:val="normaltextrun"/>
          <w:rFonts w:ascii="Avenir" w:hAnsi="Avenir" w:cs="Segoe UI"/>
          <w:b/>
          <w:bCs/>
          <w:sz w:val="28"/>
          <w:szCs w:val="28"/>
        </w:rPr>
        <w:t>Mikko</w:t>
      </w:r>
      <w:proofErr w:type="spellEnd"/>
      <w:r w:rsidRPr="00D1447C">
        <w:rPr>
          <w:rStyle w:val="normaltextrun"/>
          <w:rFonts w:ascii="Avenir" w:hAnsi="Avenir" w:cs="Segoe UI"/>
          <w:b/>
          <w:bCs/>
          <w:sz w:val="28"/>
          <w:szCs w:val="28"/>
        </w:rPr>
        <w:t xml:space="preserve"> </w:t>
      </w:r>
      <w:proofErr w:type="spellStart"/>
      <w:r w:rsidRPr="00D1447C">
        <w:rPr>
          <w:rStyle w:val="normaltextrun"/>
          <w:rFonts w:ascii="Avenir" w:hAnsi="Avenir" w:cs="Segoe UI"/>
          <w:b/>
          <w:bCs/>
          <w:sz w:val="28"/>
          <w:szCs w:val="28"/>
        </w:rPr>
        <w:t>Tainio</w:t>
      </w:r>
      <w:proofErr w:type="spellEnd"/>
      <w:r>
        <w:rPr>
          <w:rStyle w:val="normaltextrun"/>
          <w:rFonts w:ascii="Avenir" w:hAnsi="Avenir" w:cs="Segoe UI"/>
          <w:b/>
          <w:bCs/>
          <w:sz w:val="28"/>
          <w:szCs w:val="28"/>
        </w:rPr>
        <w:t>, Executive Director of Finnair Cargo</w:t>
      </w:r>
      <w:r>
        <w:rPr>
          <w:rStyle w:val="eop"/>
          <w:rFonts w:ascii="Avenir" w:hAnsi="Avenir" w:cs="Segoe UI"/>
          <w:sz w:val="28"/>
          <w:szCs w:val="28"/>
        </w:rPr>
        <w:t> </w:t>
      </w:r>
    </w:p>
    <w:p w14:paraId="2103765D" w14:textId="77777777" w:rsidR="007F3331" w:rsidRDefault="007F3331" w:rsidP="007F33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venir" w:hAnsi="Avenir" w:cs="Segoe UI"/>
          <w:sz w:val="28"/>
          <w:szCs w:val="28"/>
        </w:rPr>
        <w:t> </w:t>
      </w:r>
    </w:p>
    <w:p w14:paraId="1CE08A68" w14:textId="77777777" w:rsidR="007F3331" w:rsidRDefault="007F3331" w:rsidP="007F33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" w:hAnsi="Avenir" w:cs="Segoe UI"/>
          <w:b/>
          <w:bCs/>
          <w:sz w:val="28"/>
          <w:szCs w:val="28"/>
        </w:rPr>
        <w:t xml:space="preserve">Hans Henry </w:t>
      </w:r>
      <w:proofErr w:type="spellStart"/>
      <w:proofErr w:type="gramStart"/>
      <w:r>
        <w:rPr>
          <w:rStyle w:val="normaltextrun"/>
          <w:rFonts w:ascii="Avenir" w:hAnsi="Avenir" w:cs="Segoe UI"/>
          <w:b/>
          <w:bCs/>
          <w:sz w:val="28"/>
          <w:szCs w:val="28"/>
        </w:rPr>
        <w:t>P.Kluge</w:t>
      </w:r>
      <w:proofErr w:type="spellEnd"/>
      <w:proofErr w:type="gramEnd"/>
      <w:r>
        <w:rPr>
          <w:rStyle w:val="normaltextrun"/>
          <w:rFonts w:ascii="Avenir" w:hAnsi="Avenir" w:cs="Segoe UI"/>
          <w:b/>
          <w:bCs/>
          <w:sz w:val="28"/>
          <w:szCs w:val="28"/>
        </w:rPr>
        <w:t>, Regional Director, WHO</w:t>
      </w:r>
      <w:r>
        <w:rPr>
          <w:rStyle w:val="normaltextrun"/>
          <w:rFonts w:ascii="Avenir" w:hAnsi="Avenir" w:cs="Segoe UI"/>
          <w:b/>
          <w:bCs/>
          <w:color w:val="D13438"/>
          <w:sz w:val="28"/>
          <w:szCs w:val="28"/>
          <w:u w:val="single"/>
        </w:rPr>
        <w:t>,</w:t>
      </w:r>
      <w:r>
        <w:rPr>
          <w:rStyle w:val="eop"/>
          <w:rFonts w:ascii="Avenir" w:hAnsi="Avenir" w:cs="Segoe UI"/>
          <w:sz w:val="28"/>
          <w:szCs w:val="28"/>
        </w:rPr>
        <w:t> </w:t>
      </w:r>
    </w:p>
    <w:p w14:paraId="6D2A693B" w14:textId="77777777" w:rsidR="007F3331" w:rsidRDefault="007F3331" w:rsidP="007F33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" w:hAnsi="Avenir"/>
          <w:b/>
          <w:bCs/>
          <w:sz w:val="28"/>
          <w:szCs w:val="28"/>
        </w:rPr>
      </w:pPr>
      <w:r>
        <w:rPr>
          <w:rStyle w:val="normaltextrun"/>
          <w:rFonts w:ascii="Avenir" w:hAnsi="Avenir" w:cs="Segoe UI"/>
          <w:b/>
          <w:bCs/>
          <w:sz w:val="28"/>
          <w:szCs w:val="28"/>
        </w:rPr>
        <w:t>Peter Sands, Executive Director of the Global Fund</w:t>
      </w:r>
      <w:r w:rsidRPr="00D1447C">
        <w:rPr>
          <w:rStyle w:val="normaltextrun"/>
          <w:b/>
          <w:bCs/>
        </w:rPr>
        <w:t> </w:t>
      </w:r>
    </w:p>
    <w:p w14:paraId="0F13F825" w14:textId="77777777" w:rsidR="007F3331" w:rsidRPr="00D1447C" w:rsidRDefault="007F3331" w:rsidP="007F33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" w:hAnsi="Avenir"/>
          <w:b/>
          <w:bCs/>
          <w:sz w:val="28"/>
          <w:szCs w:val="28"/>
        </w:rPr>
      </w:pPr>
      <w:r>
        <w:rPr>
          <w:rStyle w:val="normaltextrun"/>
          <w:rFonts w:ascii="Avenir" w:hAnsi="Avenir" w:cs="Segoe UI"/>
          <w:b/>
          <w:bCs/>
          <w:sz w:val="28"/>
          <w:szCs w:val="28"/>
        </w:rPr>
        <w:t xml:space="preserve">Winnie </w:t>
      </w:r>
      <w:proofErr w:type="spellStart"/>
      <w:r>
        <w:rPr>
          <w:rStyle w:val="normaltextrun"/>
          <w:rFonts w:ascii="Avenir" w:hAnsi="Avenir" w:cs="Segoe UI"/>
          <w:b/>
          <w:bCs/>
          <w:sz w:val="28"/>
          <w:szCs w:val="28"/>
        </w:rPr>
        <w:t>Byanyima</w:t>
      </w:r>
      <w:proofErr w:type="spellEnd"/>
      <w:r>
        <w:rPr>
          <w:rStyle w:val="normaltextrun"/>
          <w:rFonts w:ascii="Avenir" w:hAnsi="Avenir" w:cs="Segoe UI"/>
          <w:b/>
          <w:bCs/>
          <w:sz w:val="28"/>
          <w:szCs w:val="28"/>
        </w:rPr>
        <w:t>, Executive Director of UNAIDS</w:t>
      </w:r>
      <w:r w:rsidRPr="00D1447C">
        <w:rPr>
          <w:rStyle w:val="normaltextrun"/>
          <w:b/>
          <w:bCs/>
        </w:rPr>
        <w:t> </w:t>
      </w:r>
    </w:p>
    <w:p w14:paraId="0C2352BA" w14:textId="77777777" w:rsidR="007F3331" w:rsidRPr="00D1447C" w:rsidRDefault="007F3331" w:rsidP="007F33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" w:hAnsi="Avenir"/>
          <w:b/>
          <w:bCs/>
          <w:sz w:val="28"/>
          <w:szCs w:val="28"/>
        </w:rPr>
      </w:pPr>
      <w:r>
        <w:rPr>
          <w:rStyle w:val="normaltextrun"/>
          <w:rFonts w:ascii="Avenir" w:hAnsi="Avenir" w:cs="Segoe UI"/>
          <w:b/>
          <w:bCs/>
          <w:sz w:val="28"/>
          <w:szCs w:val="28"/>
        </w:rPr>
        <w:t>Mette Petersen, Red Cross EU office Director</w:t>
      </w:r>
      <w:r w:rsidRPr="00D1447C">
        <w:rPr>
          <w:rStyle w:val="normaltextrun"/>
          <w:b/>
          <w:bCs/>
        </w:rPr>
        <w:t> </w:t>
      </w:r>
    </w:p>
    <w:p w14:paraId="42294E49" w14:textId="77777777" w:rsidR="007F3331" w:rsidRPr="00D1447C" w:rsidRDefault="007F3331" w:rsidP="007F33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" w:hAnsi="Avenir"/>
          <w:b/>
          <w:bCs/>
          <w:sz w:val="28"/>
          <w:szCs w:val="28"/>
        </w:rPr>
      </w:pPr>
      <w:r>
        <w:rPr>
          <w:rStyle w:val="normaltextrun"/>
          <w:rFonts w:ascii="Avenir" w:hAnsi="Avenir" w:cs="Segoe UI"/>
          <w:b/>
          <w:bCs/>
          <w:sz w:val="28"/>
          <w:szCs w:val="28"/>
        </w:rPr>
        <w:t>Alok Ranjan Jha, ambassador of India in Belarus</w:t>
      </w:r>
      <w:r w:rsidRPr="00D1447C">
        <w:rPr>
          <w:rStyle w:val="normaltextrun"/>
          <w:b/>
          <w:bCs/>
        </w:rPr>
        <w:t> </w:t>
      </w:r>
    </w:p>
    <w:p w14:paraId="45AD2082" w14:textId="77777777" w:rsidR="007F3331" w:rsidRPr="00D1447C" w:rsidRDefault="007F3331" w:rsidP="007F33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" w:hAnsi="Avenir"/>
          <w:b/>
          <w:bCs/>
          <w:sz w:val="28"/>
          <w:szCs w:val="28"/>
        </w:rPr>
      </w:pPr>
      <w:proofErr w:type="spellStart"/>
      <w:r w:rsidRPr="00D1447C">
        <w:rPr>
          <w:rStyle w:val="normaltextrun"/>
          <w:rFonts w:ascii="Avenir" w:hAnsi="Avenir" w:cs="Segoe UI"/>
          <w:b/>
          <w:bCs/>
          <w:sz w:val="28"/>
          <w:szCs w:val="28"/>
        </w:rPr>
        <w:t>Josep</w:t>
      </w:r>
      <w:proofErr w:type="spellEnd"/>
      <w:r w:rsidRPr="00D1447C">
        <w:rPr>
          <w:rStyle w:val="normaltextrun"/>
          <w:rFonts w:ascii="Avenir" w:hAnsi="Avenir" w:cs="Segoe UI"/>
          <w:b/>
          <w:bCs/>
          <w:sz w:val="28"/>
          <w:szCs w:val="28"/>
        </w:rPr>
        <w:t xml:space="preserve"> Borrell </w:t>
      </w:r>
      <w:proofErr w:type="spellStart"/>
      <w:r w:rsidRPr="00D1447C">
        <w:rPr>
          <w:rStyle w:val="normaltextrun"/>
          <w:rFonts w:ascii="Avenir" w:hAnsi="Avenir" w:cs="Segoe UI"/>
          <w:b/>
          <w:bCs/>
          <w:sz w:val="28"/>
          <w:szCs w:val="28"/>
        </w:rPr>
        <w:t>Fontelles</w:t>
      </w:r>
      <w:proofErr w:type="spellEnd"/>
      <w:r w:rsidRPr="00D1447C">
        <w:rPr>
          <w:rStyle w:val="normaltextrun"/>
          <w:rFonts w:ascii="Avenir" w:hAnsi="Avenir" w:cs="Segoe UI"/>
          <w:b/>
          <w:bCs/>
          <w:sz w:val="28"/>
          <w:szCs w:val="28"/>
        </w:rPr>
        <w:t>, High Representative and Vice-President of the European Commission </w:t>
      </w:r>
    </w:p>
    <w:p w14:paraId="1DC4FAD6" w14:textId="77777777" w:rsidR="007F3331" w:rsidRPr="00D1447C" w:rsidRDefault="007F3331" w:rsidP="007F33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" w:hAnsi="Avenir"/>
          <w:b/>
          <w:bCs/>
          <w:sz w:val="28"/>
          <w:szCs w:val="28"/>
        </w:rPr>
      </w:pPr>
      <w:r w:rsidRPr="00D1447C">
        <w:rPr>
          <w:rStyle w:val="normaltextrun"/>
          <w:rFonts w:ascii="Avenir" w:hAnsi="Avenir" w:cs="Segoe UI"/>
          <w:b/>
          <w:bCs/>
          <w:sz w:val="28"/>
          <w:szCs w:val="28"/>
        </w:rPr>
        <w:t xml:space="preserve">Stella </w:t>
      </w:r>
      <w:proofErr w:type="spellStart"/>
      <w:r w:rsidRPr="00D1447C">
        <w:rPr>
          <w:rStyle w:val="normaltextrun"/>
          <w:rFonts w:ascii="Avenir" w:hAnsi="Avenir" w:cs="Segoe UI"/>
          <w:b/>
          <w:bCs/>
          <w:sz w:val="28"/>
          <w:szCs w:val="28"/>
        </w:rPr>
        <w:t>Kyriakides</w:t>
      </w:r>
      <w:proofErr w:type="spellEnd"/>
      <w:r w:rsidRPr="00D1447C">
        <w:rPr>
          <w:rStyle w:val="normaltextrun"/>
          <w:rFonts w:ascii="Avenir" w:hAnsi="Avenir" w:cs="Segoe UI"/>
          <w:b/>
          <w:bCs/>
          <w:sz w:val="28"/>
          <w:szCs w:val="28"/>
        </w:rPr>
        <w:t>, Commissioner for Health and Food Safety, European Commission  </w:t>
      </w:r>
    </w:p>
    <w:p w14:paraId="28D7B4E4" w14:textId="77777777" w:rsidR="007F3331" w:rsidRPr="00D1447C" w:rsidRDefault="007F3331" w:rsidP="007F33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" w:hAnsi="Avenir"/>
          <w:b/>
          <w:bCs/>
          <w:sz w:val="28"/>
          <w:szCs w:val="28"/>
        </w:rPr>
      </w:pPr>
      <w:r w:rsidRPr="00D1447C">
        <w:rPr>
          <w:rStyle w:val="normaltextrun"/>
          <w:rFonts w:ascii="Avenir" w:hAnsi="Avenir" w:cs="Segoe UI"/>
          <w:b/>
          <w:bCs/>
          <w:sz w:val="28"/>
          <w:szCs w:val="28"/>
        </w:rPr>
        <w:t xml:space="preserve">Milena </w:t>
      </w:r>
      <w:proofErr w:type="spellStart"/>
      <w:r w:rsidRPr="00D1447C">
        <w:rPr>
          <w:rStyle w:val="normaltextrun"/>
          <w:rFonts w:ascii="Avenir" w:hAnsi="Avenir" w:cs="Segoe UI"/>
          <w:b/>
          <w:bCs/>
          <w:sz w:val="28"/>
          <w:szCs w:val="28"/>
        </w:rPr>
        <w:t>Hrdinková</w:t>
      </w:r>
      <w:proofErr w:type="spellEnd"/>
      <w:r w:rsidRPr="00D1447C">
        <w:rPr>
          <w:rStyle w:val="normaltextrun"/>
          <w:rFonts w:ascii="Avenir" w:hAnsi="Avenir" w:cs="Segoe UI"/>
          <w:b/>
          <w:bCs/>
          <w:sz w:val="28"/>
          <w:szCs w:val="28"/>
        </w:rPr>
        <w:t>, State Secretary for European Affairs of the Czech Republic, EU Presidency </w:t>
      </w:r>
    </w:p>
    <w:p w14:paraId="76435DCD" w14:textId="77777777" w:rsidR="007F3331" w:rsidRDefault="007F3331" w:rsidP="007F33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venir" w:hAnsi="Avenir" w:cs="Segoe UI"/>
          <w:sz w:val="28"/>
          <w:szCs w:val="28"/>
        </w:rPr>
        <w:t> </w:t>
      </w:r>
    </w:p>
    <w:p w14:paraId="2D35FCC7" w14:textId="7A776F8A" w:rsidR="00F752B9" w:rsidRPr="00F752B9" w:rsidRDefault="00F752B9" w:rsidP="00F752B9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  <w:lang w:val="ru-RU"/>
        </w:rPr>
      </w:pPr>
      <w:r w:rsidRPr="00F752B9">
        <w:rPr>
          <w:rStyle w:val="eop"/>
          <w:rFonts w:ascii="Calibri" w:hAnsi="Calibri" w:cs="Calibri"/>
          <w:sz w:val="28"/>
          <w:szCs w:val="28"/>
          <w:lang w:val="ru-RU"/>
        </w:rPr>
        <w:t>Письмо в поддержку ЛЖВ в Беларуси</w:t>
      </w:r>
    </w:p>
    <w:p w14:paraId="0B2F3297" w14:textId="77777777" w:rsidR="00F752B9" w:rsidRPr="00F752B9" w:rsidRDefault="00F752B9" w:rsidP="00F752B9">
      <w:pPr>
        <w:pStyle w:val="paragraph"/>
        <w:textAlignment w:val="baseline"/>
        <w:rPr>
          <w:rStyle w:val="eop"/>
          <w:rFonts w:ascii="Calibri" w:hAnsi="Calibri" w:cs="Calibri"/>
          <w:lang w:val="ru-RU"/>
        </w:rPr>
      </w:pPr>
      <w:r w:rsidRPr="00F752B9">
        <w:rPr>
          <w:rStyle w:val="eop"/>
          <w:rFonts w:ascii="Calibri" w:hAnsi="Calibri" w:cs="Calibri"/>
          <w:lang w:val="ru-RU"/>
        </w:rPr>
        <w:t>17 августа 2022 г.</w:t>
      </w:r>
    </w:p>
    <w:p w14:paraId="255C1DA9" w14:textId="79D54AA0" w:rsidR="00F752B9" w:rsidRPr="00F752B9" w:rsidRDefault="00F752B9" w:rsidP="00F752B9">
      <w:pPr>
        <w:pStyle w:val="paragraph"/>
        <w:textAlignment w:val="baseline"/>
        <w:rPr>
          <w:rStyle w:val="eop"/>
          <w:rFonts w:ascii="Calibri" w:hAnsi="Calibri" w:cs="Calibri"/>
          <w:lang w:val="ru-RU"/>
        </w:rPr>
      </w:pPr>
      <w:r w:rsidRPr="00F752B9">
        <w:rPr>
          <w:rStyle w:val="eop"/>
          <w:rFonts w:ascii="Calibri" w:hAnsi="Calibri" w:cs="Calibri"/>
          <w:lang w:val="ru-RU"/>
        </w:rPr>
        <w:t xml:space="preserve">Как организация, представляющая интересы людей, живущих с ВИЧ, в Беларуси и в регионе в целом, мы обращаемся к </w:t>
      </w:r>
      <w:r w:rsidRPr="00F752B9">
        <w:rPr>
          <w:rStyle w:val="eop"/>
          <w:rFonts w:ascii="Calibri" w:hAnsi="Calibri" w:cs="Calibri"/>
        </w:rPr>
        <w:t>Finnair</w:t>
      </w:r>
      <w:r w:rsidRPr="00F752B9">
        <w:rPr>
          <w:rStyle w:val="eop"/>
          <w:rFonts w:ascii="Calibri" w:hAnsi="Calibri" w:cs="Calibri"/>
          <w:lang w:val="ru-RU"/>
        </w:rPr>
        <w:t xml:space="preserve"> с просьбой разрешить отправку антиретровирусных препаратов (АРВ) через грузовые перевозки в Беларусь. Эти </w:t>
      </w:r>
      <w:r w:rsidRPr="00F752B9">
        <w:rPr>
          <w:rStyle w:val="eop"/>
          <w:rFonts w:ascii="Calibri" w:hAnsi="Calibri" w:cs="Calibri"/>
          <w:lang w:val="ru-RU"/>
        </w:rPr>
        <w:t xml:space="preserve">лекарственные препараты </w:t>
      </w:r>
      <w:r w:rsidRPr="00F752B9">
        <w:rPr>
          <w:rStyle w:val="eop"/>
          <w:rFonts w:ascii="Calibri" w:hAnsi="Calibri" w:cs="Calibri"/>
          <w:lang w:val="ru-RU"/>
        </w:rPr>
        <w:t>необходимы для того, чтобы люди, живущие с ВИЧ, оставались живыми</w:t>
      </w:r>
      <w:r w:rsidRPr="00F752B9">
        <w:rPr>
          <w:rStyle w:val="eop"/>
          <w:rFonts w:ascii="Calibri" w:hAnsi="Calibri" w:cs="Calibri"/>
          <w:lang w:val="ru-RU"/>
        </w:rPr>
        <w:t xml:space="preserve"> и здоровыми. </w:t>
      </w:r>
    </w:p>
    <w:p w14:paraId="1C388F27" w14:textId="1576B358" w:rsidR="00F752B9" w:rsidRPr="00F752B9" w:rsidRDefault="00F752B9" w:rsidP="00F752B9">
      <w:pPr>
        <w:pStyle w:val="paragraph"/>
        <w:textAlignment w:val="baseline"/>
        <w:rPr>
          <w:rStyle w:val="eop"/>
          <w:rFonts w:ascii="Calibri" w:hAnsi="Calibri" w:cs="Calibri"/>
          <w:lang w:val="ru-RU"/>
        </w:rPr>
      </w:pPr>
      <w:r w:rsidRPr="00F752B9">
        <w:rPr>
          <w:rStyle w:val="eop"/>
          <w:rFonts w:ascii="Calibri" w:hAnsi="Calibri" w:cs="Calibri"/>
          <w:lang w:val="ru-RU"/>
        </w:rPr>
        <w:t>Нам стало известно, что 17 августа 2022 года был зафрахтован рейс из Хельсинки в Вильнюс для доставки АРВ-препаратов компании «</w:t>
      </w:r>
      <w:proofErr w:type="spellStart"/>
      <w:r w:rsidRPr="00F752B9">
        <w:rPr>
          <w:rStyle w:val="eop"/>
          <w:rFonts w:ascii="Calibri" w:hAnsi="Calibri" w:cs="Calibri"/>
          <w:lang w:val="ru-RU"/>
        </w:rPr>
        <w:t>Белалек</w:t>
      </w:r>
      <w:proofErr w:type="spellEnd"/>
      <w:r w:rsidRPr="00F752B9">
        <w:rPr>
          <w:rStyle w:val="eop"/>
          <w:rFonts w:ascii="Calibri" w:hAnsi="Calibri" w:cs="Calibri"/>
          <w:lang w:val="ru-RU"/>
        </w:rPr>
        <w:t xml:space="preserve">» (фармацевтическая компания, выигравшая тендер), но перевозчик </w:t>
      </w:r>
      <w:r w:rsidRPr="00F752B9">
        <w:rPr>
          <w:rStyle w:val="eop"/>
          <w:rFonts w:ascii="Calibri" w:hAnsi="Calibri" w:cs="Calibri"/>
        </w:rPr>
        <w:t>Finnair</w:t>
      </w:r>
      <w:r w:rsidRPr="00F752B9">
        <w:rPr>
          <w:rStyle w:val="eop"/>
          <w:rFonts w:ascii="Calibri" w:hAnsi="Calibri" w:cs="Calibri"/>
          <w:lang w:val="ru-RU"/>
        </w:rPr>
        <w:t xml:space="preserve"> отказался перевозить груз с АРВ-препаратами. Официальный отказ прилагается.</w:t>
      </w:r>
    </w:p>
    <w:p w14:paraId="4EB59823" w14:textId="5A0AC697" w:rsidR="00F752B9" w:rsidRPr="00F752B9" w:rsidRDefault="00F752B9" w:rsidP="00F752B9">
      <w:pPr>
        <w:pStyle w:val="paragraph"/>
        <w:textAlignment w:val="baseline"/>
        <w:rPr>
          <w:rStyle w:val="eop"/>
          <w:rFonts w:ascii="Calibri" w:hAnsi="Calibri" w:cs="Calibri"/>
          <w:lang w:val="ru-RU"/>
        </w:rPr>
      </w:pPr>
      <w:r w:rsidRPr="00F752B9">
        <w:rPr>
          <w:rStyle w:val="eop"/>
          <w:rFonts w:ascii="Calibri" w:hAnsi="Calibri" w:cs="Calibri"/>
          <w:lang w:val="ru-RU"/>
        </w:rPr>
        <w:t xml:space="preserve">Скорее всего, этот отказ связан с нынешней сложной политической ситуацией, возникшей из-за </w:t>
      </w:r>
      <w:r w:rsidR="00AD2C94">
        <w:rPr>
          <w:rStyle w:val="eop"/>
          <w:rFonts w:ascii="Calibri" w:hAnsi="Calibri" w:cs="Calibri"/>
          <w:lang w:val="ru-RU"/>
        </w:rPr>
        <w:t xml:space="preserve">боевых действий на Украине </w:t>
      </w:r>
      <w:r w:rsidRPr="00F752B9">
        <w:rPr>
          <w:rStyle w:val="eop"/>
          <w:rFonts w:ascii="Calibri" w:hAnsi="Calibri" w:cs="Calibri"/>
          <w:lang w:val="ru-RU"/>
        </w:rPr>
        <w:t>и связанных с н</w:t>
      </w:r>
      <w:r w:rsidR="00AD2C94">
        <w:rPr>
          <w:rStyle w:val="eop"/>
          <w:rFonts w:ascii="Calibri" w:hAnsi="Calibri" w:cs="Calibri"/>
          <w:lang w:val="ru-RU"/>
        </w:rPr>
        <w:t>ими</w:t>
      </w:r>
      <w:r w:rsidRPr="00F752B9">
        <w:rPr>
          <w:rStyle w:val="eop"/>
          <w:rFonts w:ascii="Calibri" w:hAnsi="Calibri" w:cs="Calibri"/>
          <w:lang w:val="ru-RU"/>
        </w:rPr>
        <w:t xml:space="preserve"> санкций против России и Белоруссии.</w:t>
      </w:r>
    </w:p>
    <w:p w14:paraId="651154C4" w14:textId="4C5E216F" w:rsidR="00F752B9" w:rsidRPr="00F752B9" w:rsidRDefault="00F752B9" w:rsidP="00F752B9">
      <w:pPr>
        <w:pStyle w:val="paragraph"/>
        <w:textAlignment w:val="baseline"/>
        <w:rPr>
          <w:rStyle w:val="eop"/>
          <w:rFonts w:ascii="Calibri" w:hAnsi="Calibri" w:cs="Calibri"/>
          <w:lang w:val="ru-RU"/>
        </w:rPr>
      </w:pPr>
      <w:r w:rsidRPr="00F752B9">
        <w:rPr>
          <w:rStyle w:val="eop"/>
          <w:rFonts w:ascii="Calibri" w:hAnsi="Calibri" w:cs="Calibri"/>
          <w:lang w:val="ru-RU"/>
        </w:rPr>
        <w:t>Однако мы глубоко обеспокоены тем, что поставленная под угрозу эта поставка приведет к дефициту АРВ-препаратов (</w:t>
      </w:r>
      <w:proofErr w:type="spellStart"/>
      <w:r w:rsidRPr="00F752B9">
        <w:rPr>
          <w:rStyle w:val="eop"/>
          <w:rFonts w:ascii="Calibri" w:hAnsi="Calibri" w:cs="Calibri"/>
          <w:lang w:val="ru-RU"/>
        </w:rPr>
        <w:t>тенофовир</w:t>
      </w:r>
      <w:proofErr w:type="spellEnd"/>
      <w:r w:rsidRPr="00F752B9">
        <w:rPr>
          <w:rStyle w:val="eop"/>
          <w:rFonts w:ascii="Calibri" w:hAnsi="Calibri" w:cs="Calibri"/>
          <w:lang w:val="ru-RU"/>
        </w:rPr>
        <w:t>/</w:t>
      </w:r>
      <w:proofErr w:type="spellStart"/>
      <w:r w:rsidRPr="00F752B9">
        <w:rPr>
          <w:rStyle w:val="eop"/>
          <w:rFonts w:ascii="Calibri" w:hAnsi="Calibri" w:cs="Calibri"/>
          <w:lang w:val="ru-RU"/>
        </w:rPr>
        <w:t>эмтрицитабин</w:t>
      </w:r>
      <w:proofErr w:type="spellEnd"/>
      <w:r w:rsidRPr="00F752B9">
        <w:rPr>
          <w:rStyle w:val="eop"/>
          <w:rFonts w:ascii="Calibri" w:hAnsi="Calibri" w:cs="Calibri"/>
          <w:lang w:val="ru-RU"/>
        </w:rPr>
        <w:t>) в Республике Беларусь.</w:t>
      </w:r>
    </w:p>
    <w:p w14:paraId="12A1DC55" w14:textId="018E8E16" w:rsidR="00F752B9" w:rsidRPr="00F752B9" w:rsidRDefault="00F752B9" w:rsidP="00F752B9">
      <w:pPr>
        <w:pStyle w:val="paragraph"/>
        <w:textAlignment w:val="baseline"/>
        <w:rPr>
          <w:rStyle w:val="eop"/>
          <w:rFonts w:ascii="Calibri" w:hAnsi="Calibri" w:cs="Calibri"/>
          <w:lang w:val="ru-RU"/>
        </w:rPr>
      </w:pPr>
      <w:r w:rsidRPr="00F752B9">
        <w:rPr>
          <w:rStyle w:val="eop"/>
          <w:rFonts w:ascii="Calibri" w:hAnsi="Calibri" w:cs="Calibri"/>
          <w:lang w:val="ru-RU"/>
        </w:rPr>
        <w:t>Бесперебойные поставки</w:t>
      </w:r>
      <w:r w:rsidRPr="00F752B9">
        <w:rPr>
          <w:rStyle w:val="eop"/>
          <w:rFonts w:ascii="Calibri" w:hAnsi="Calibri" w:cs="Calibri"/>
          <w:lang w:val="ru-RU"/>
        </w:rPr>
        <w:t xml:space="preserve"> препарата</w:t>
      </w:r>
      <w:r w:rsidRPr="00F752B9">
        <w:rPr>
          <w:rStyle w:val="eop"/>
          <w:rFonts w:ascii="Calibri" w:hAnsi="Calibri" w:cs="Calibri"/>
          <w:lang w:val="ru-RU"/>
        </w:rPr>
        <w:t xml:space="preserve"> </w:t>
      </w:r>
      <w:proofErr w:type="spellStart"/>
      <w:r w:rsidRPr="00F752B9">
        <w:rPr>
          <w:rStyle w:val="eop"/>
          <w:rFonts w:ascii="Calibri" w:hAnsi="Calibri" w:cs="Calibri"/>
          <w:lang w:val="ru-RU"/>
        </w:rPr>
        <w:t>тенофовир</w:t>
      </w:r>
      <w:proofErr w:type="spellEnd"/>
      <w:r w:rsidRPr="00F752B9">
        <w:rPr>
          <w:rStyle w:val="eop"/>
          <w:rFonts w:ascii="Calibri" w:hAnsi="Calibri" w:cs="Calibri"/>
          <w:lang w:val="ru-RU"/>
        </w:rPr>
        <w:t>/</w:t>
      </w:r>
      <w:proofErr w:type="spellStart"/>
      <w:r w:rsidRPr="00F752B9">
        <w:rPr>
          <w:rStyle w:val="eop"/>
          <w:rFonts w:ascii="Calibri" w:hAnsi="Calibri" w:cs="Calibri"/>
          <w:lang w:val="ru-RU"/>
        </w:rPr>
        <w:t>эмтрицитабин</w:t>
      </w:r>
      <w:proofErr w:type="spellEnd"/>
      <w:r w:rsidRPr="00F752B9">
        <w:rPr>
          <w:rStyle w:val="eop"/>
          <w:rFonts w:ascii="Calibri" w:hAnsi="Calibri" w:cs="Calibri"/>
          <w:lang w:val="ru-RU"/>
        </w:rPr>
        <w:t xml:space="preserve"> имеют решающее значение для лечения людей, живущих с ВИЧ. Это одна из наиболее часто используемых схем лечения в Беларуси и во всем мире (как указано в Примерном </w:t>
      </w:r>
      <w:r w:rsidRPr="00F752B9">
        <w:rPr>
          <w:rStyle w:val="eop"/>
          <w:rFonts w:ascii="Calibri" w:hAnsi="Calibri" w:cs="Calibri"/>
          <w:lang w:val="ru-RU"/>
        </w:rPr>
        <w:lastRenderedPageBreak/>
        <w:t xml:space="preserve">перечне основных лекарственных средств ВОЗ, стр. 19: </w:t>
      </w:r>
      <w:r w:rsidRPr="00F752B9">
        <w:rPr>
          <w:rStyle w:val="eop"/>
          <w:rFonts w:ascii="Calibri" w:hAnsi="Calibri" w:cs="Calibri"/>
        </w:rPr>
        <w:t>https</w:t>
      </w:r>
      <w:r w:rsidRPr="00F752B9">
        <w:rPr>
          <w:rStyle w:val="eop"/>
          <w:rFonts w:ascii="Calibri" w:hAnsi="Calibri" w:cs="Calibri"/>
          <w:lang w:val="ru-RU"/>
        </w:rPr>
        <w:t>://</w:t>
      </w:r>
      <w:r w:rsidRPr="00F752B9">
        <w:rPr>
          <w:rStyle w:val="eop"/>
          <w:rFonts w:ascii="Calibri" w:hAnsi="Calibri" w:cs="Calibri"/>
        </w:rPr>
        <w:t>www</w:t>
      </w:r>
      <w:r w:rsidRPr="00F752B9">
        <w:rPr>
          <w:rStyle w:val="eop"/>
          <w:rFonts w:ascii="Calibri" w:hAnsi="Calibri" w:cs="Calibri"/>
          <w:lang w:val="ru-RU"/>
        </w:rPr>
        <w:t>.</w:t>
      </w:r>
      <w:r w:rsidRPr="00F752B9">
        <w:rPr>
          <w:rStyle w:val="eop"/>
          <w:rFonts w:ascii="Calibri" w:hAnsi="Calibri" w:cs="Calibri"/>
        </w:rPr>
        <w:t>who</w:t>
      </w:r>
      <w:r w:rsidRPr="00F752B9">
        <w:rPr>
          <w:rStyle w:val="eop"/>
          <w:rFonts w:ascii="Calibri" w:hAnsi="Calibri" w:cs="Calibri"/>
          <w:lang w:val="ru-RU"/>
        </w:rPr>
        <w:t>.</w:t>
      </w:r>
      <w:r w:rsidRPr="00F752B9">
        <w:rPr>
          <w:rStyle w:val="eop"/>
          <w:rFonts w:ascii="Calibri" w:hAnsi="Calibri" w:cs="Calibri"/>
        </w:rPr>
        <w:t>int</w:t>
      </w:r>
      <w:r w:rsidRPr="00F752B9">
        <w:rPr>
          <w:rStyle w:val="eop"/>
          <w:rFonts w:ascii="Calibri" w:hAnsi="Calibri" w:cs="Calibri"/>
          <w:lang w:val="ru-RU"/>
        </w:rPr>
        <w:t>/</w:t>
      </w:r>
      <w:r w:rsidRPr="00F752B9">
        <w:rPr>
          <w:rStyle w:val="eop"/>
          <w:rFonts w:ascii="Calibri" w:hAnsi="Calibri" w:cs="Calibri"/>
        </w:rPr>
        <w:t>publications</w:t>
      </w:r>
      <w:r w:rsidRPr="00F752B9">
        <w:rPr>
          <w:rStyle w:val="eop"/>
          <w:rFonts w:ascii="Calibri" w:hAnsi="Calibri" w:cs="Calibri"/>
          <w:lang w:val="ru-RU"/>
        </w:rPr>
        <w:t>/</w:t>
      </w:r>
      <w:proofErr w:type="spellStart"/>
      <w:r w:rsidRPr="00F752B9">
        <w:rPr>
          <w:rStyle w:val="eop"/>
          <w:rFonts w:ascii="Calibri" w:hAnsi="Calibri" w:cs="Calibri"/>
        </w:rPr>
        <w:t>i</w:t>
      </w:r>
      <w:proofErr w:type="spellEnd"/>
      <w:r w:rsidRPr="00F752B9">
        <w:rPr>
          <w:rStyle w:val="eop"/>
          <w:rFonts w:ascii="Calibri" w:hAnsi="Calibri" w:cs="Calibri"/>
          <w:lang w:val="ru-RU"/>
        </w:rPr>
        <w:t>/</w:t>
      </w:r>
      <w:r w:rsidRPr="00F752B9">
        <w:rPr>
          <w:rStyle w:val="eop"/>
          <w:rFonts w:ascii="Calibri" w:hAnsi="Calibri" w:cs="Calibri"/>
        </w:rPr>
        <w:t>item</w:t>
      </w:r>
      <w:r w:rsidRPr="00F752B9">
        <w:rPr>
          <w:rStyle w:val="eop"/>
          <w:rFonts w:ascii="Calibri" w:hAnsi="Calibri" w:cs="Calibri"/>
          <w:lang w:val="ru-RU"/>
        </w:rPr>
        <w:t>/</w:t>
      </w:r>
      <w:r w:rsidRPr="00F752B9">
        <w:rPr>
          <w:rStyle w:val="eop"/>
          <w:rFonts w:ascii="Calibri" w:hAnsi="Calibri" w:cs="Calibri"/>
        </w:rPr>
        <w:t>WHO</w:t>
      </w:r>
      <w:r w:rsidRPr="00F752B9">
        <w:rPr>
          <w:rStyle w:val="eop"/>
          <w:rFonts w:ascii="Calibri" w:hAnsi="Calibri" w:cs="Calibri"/>
          <w:lang w:val="ru-RU"/>
        </w:rPr>
        <w:t>-</w:t>
      </w:r>
      <w:r w:rsidRPr="00F752B9">
        <w:rPr>
          <w:rStyle w:val="eop"/>
          <w:rFonts w:ascii="Calibri" w:hAnsi="Calibri" w:cs="Calibri"/>
        </w:rPr>
        <w:t>MHP</w:t>
      </w:r>
      <w:r w:rsidRPr="00F752B9">
        <w:rPr>
          <w:rStyle w:val="eop"/>
          <w:rFonts w:ascii="Calibri" w:hAnsi="Calibri" w:cs="Calibri"/>
          <w:lang w:val="ru-RU"/>
        </w:rPr>
        <w:t xml:space="preserve">- </w:t>
      </w:r>
      <w:r w:rsidRPr="00F752B9">
        <w:rPr>
          <w:rStyle w:val="eop"/>
          <w:rFonts w:ascii="Calibri" w:hAnsi="Calibri" w:cs="Calibri"/>
        </w:rPr>
        <w:t>HPS</w:t>
      </w:r>
      <w:r w:rsidRPr="00F752B9">
        <w:rPr>
          <w:rStyle w:val="eop"/>
          <w:rFonts w:ascii="Calibri" w:hAnsi="Calibri" w:cs="Calibri"/>
          <w:lang w:val="ru-RU"/>
        </w:rPr>
        <w:t>-</w:t>
      </w:r>
      <w:r w:rsidRPr="00F752B9">
        <w:rPr>
          <w:rStyle w:val="eop"/>
          <w:rFonts w:ascii="Calibri" w:hAnsi="Calibri" w:cs="Calibri"/>
        </w:rPr>
        <w:t>EML</w:t>
      </w:r>
      <w:r w:rsidRPr="00F752B9">
        <w:rPr>
          <w:rStyle w:val="eop"/>
          <w:rFonts w:ascii="Calibri" w:hAnsi="Calibri" w:cs="Calibri"/>
          <w:lang w:val="ru-RU"/>
        </w:rPr>
        <w:t>-2021.02). Мы крайне обеспокоены тем, что запасы этого препарата в Беларуси закончатся в конце сентября и существует значительный риск того, что пациенты скоро останутся без жизненно необходимых лекарств.</w:t>
      </w:r>
    </w:p>
    <w:p w14:paraId="7D578DCA" w14:textId="681AC5CA" w:rsidR="00F752B9" w:rsidRPr="00F752B9" w:rsidRDefault="00F752B9" w:rsidP="00F752B9">
      <w:pPr>
        <w:pStyle w:val="paragraph"/>
        <w:textAlignment w:val="baseline"/>
        <w:rPr>
          <w:rStyle w:val="eop"/>
          <w:rFonts w:ascii="Calibri" w:hAnsi="Calibri" w:cs="Calibri"/>
          <w:lang w:val="ru-RU"/>
        </w:rPr>
      </w:pPr>
      <w:r w:rsidRPr="00F752B9">
        <w:rPr>
          <w:rStyle w:val="eop"/>
          <w:rFonts w:ascii="Calibri" w:hAnsi="Calibri" w:cs="Calibri"/>
          <w:lang w:val="ru-RU"/>
        </w:rPr>
        <w:t xml:space="preserve">Лекарства не должны подвергаться санкциям, и </w:t>
      </w:r>
      <w:r w:rsidRPr="00F752B9">
        <w:rPr>
          <w:rStyle w:val="eop"/>
          <w:rFonts w:ascii="Calibri" w:hAnsi="Calibri" w:cs="Calibri"/>
          <w:lang w:val="ru-RU"/>
        </w:rPr>
        <w:t xml:space="preserve">мы </w:t>
      </w:r>
      <w:r w:rsidRPr="00F752B9">
        <w:rPr>
          <w:rStyle w:val="eop"/>
          <w:rFonts w:ascii="Calibri" w:hAnsi="Calibri" w:cs="Calibri"/>
          <w:lang w:val="ru-RU"/>
        </w:rPr>
        <w:t xml:space="preserve">твердо убеждены, что, несмотря на сложную политическую ситуацию, люди не должны столкнуться с риском отсутствия доступа к жизненно важным лекарствам. Насколько нам известно, основные лекарства не входят в </w:t>
      </w:r>
      <w:proofErr w:type="spellStart"/>
      <w:r w:rsidRPr="00F752B9">
        <w:rPr>
          <w:rStyle w:val="eop"/>
          <w:rFonts w:ascii="Calibri" w:hAnsi="Calibri" w:cs="Calibri"/>
          <w:lang w:val="ru-RU"/>
        </w:rPr>
        <w:t>санкционный</w:t>
      </w:r>
      <w:proofErr w:type="spellEnd"/>
      <w:r w:rsidRPr="00F752B9">
        <w:rPr>
          <w:rStyle w:val="eop"/>
          <w:rFonts w:ascii="Calibri" w:hAnsi="Calibri" w:cs="Calibri"/>
          <w:lang w:val="ru-RU"/>
        </w:rPr>
        <w:t xml:space="preserve"> список.</w:t>
      </w:r>
    </w:p>
    <w:p w14:paraId="25017CE6" w14:textId="010BD71F" w:rsidR="00F752B9" w:rsidRPr="00F752B9" w:rsidRDefault="00F752B9" w:rsidP="00F752B9">
      <w:pPr>
        <w:pStyle w:val="paragraph"/>
        <w:textAlignment w:val="baseline"/>
        <w:rPr>
          <w:rStyle w:val="eop"/>
          <w:rFonts w:ascii="Calibri" w:hAnsi="Calibri" w:cs="Calibri"/>
          <w:lang w:val="ru-RU"/>
        </w:rPr>
      </w:pPr>
      <w:r w:rsidRPr="00F752B9">
        <w:rPr>
          <w:rStyle w:val="eop"/>
          <w:rFonts w:ascii="Calibri" w:hAnsi="Calibri" w:cs="Calibri"/>
          <w:lang w:val="ru-RU"/>
        </w:rPr>
        <w:t>Этим письмом мы приглашаем вас поддержать нас в решении вышеупомянутой проблемы. Мы уверены, что совместными усилиями сможем обеспечить своевременную доставку купленных препаратов пациентам в Беларуси.</w:t>
      </w:r>
    </w:p>
    <w:p w14:paraId="556E9CA3" w14:textId="78A3F7C7" w:rsidR="00F752B9" w:rsidRPr="00F752B9" w:rsidRDefault="00F752B9" w:rsidP="00F752B9">
      <w:pPr>
        <w:pStyle w:val="paragraph"/>
        <w:textAlignment w:val="baseline"/>
        <w:rPr>
          <w:rStyle w:val="eop"/>
          <w:rFonts w:ascii="Calibri" w:hAnsi="Calibri" w:cs="Calibri"/>
          <w:lang w:val="ru-RU"/>
        </w:rPr>
      </w:pPr>
      <w:r w:rsidRPr="00F752B9">
        <w:rPr>
          <w:rStyle w:val="eop"/>
          <w:rFonts w:ascii="Calibri" w:hAnsi="Calibri" w:cs="Calibri"/>
          <w:lang w:val="ru-RU"/>
        </w:rPr>
        <w:t>Пожалуйста, действуйте как можно быстрее!</w:t>
      </w:r>
      <w:r>
        <w:rPr>
          <w:rStyle w:val="eop"/>
          <w:rFonts w:ascii="Calibri" w:hAnsi="Calibri" w:cs="Calibri"/>
          <w:lang w:val="ru-RU"/>
        </w:rPr>
        <w:t xml:space="preserve"> </w:t>
      </w:r>
      <w:proofErr w:type="gramStart"/>
      <w:r w:rsidRPr="00F752B9">
        <w:rPr>
          <w:rStyle w:val="eop"/>
          <w:rFonts w:ascii="Calibri" w:hAnsi="Calibri" w:cs="Calibri"/>
          <w:lang w:val="ru-RU"/>
        </w:rPr>
        <w:t>Мы</w:t>
      </w:r>
      <w:proofErr w:type="gramEnd"/>
      <w:r w:rsidRPr="00F752B9">
        <w:rPr>
          <w:rStyle w:val="eop"/>
          <w:rFonts w:ascii="Calibri" w:hAnsi="Calibri" w:cs="Calibri"/>
          <w:lang w:val="ru-RU"/>
        </w:rPr>
        <w:t xml:space="preserve"> заранее благодарим вас и с нетерпением ждем ответа от вас в ближайшее время.</w:t>
      </w:r>
    </w:p>
    <w:p w14:paraId="11726C8C" w14:textId="6AD496A4" w:rsidR="007F3331" w:rsidRPr="00F752B9" w:rsidRDefault="00F752B9" w:rsidP="00F752B9">
      <w:pPr>
        <w:pStyle w:val="paragraph"/>
        <w:textAlignment w:val="baseline"/>
        <w:rPr>
          <w:rFonts w:ascii="Calibri" w:hAnsi="Calibri" w:cs="Calibri"/>
          <w:lang w:val="ru-RU"/>
        </w:rPr>
      </w:pPr>
      <w:r w:rsidRPr="00F752B9">
        <w:rPr>
          <w:rStyle w:val="eop"/>
          <w:rFonts w:ascii="Calibri" w:hAnsi="Calibri" w:cs="Calibri"/>
          <w:lang w:val="ru-RU"/>
        </w:rPr>
        <w:t>Ниже перечислены организации гражданского общества, которые полностью разделяют содержание письма и призывают вас к дальнейшей деятельности.</w:t>
      </w:r>
    </w:p>
    <w:p w14:paraId="6DBB0010" w14:textId="77777777" w:rsidR="007F3331" w:rsidRPr="00F752B9" w:rsidRDefault="007F3331" w:rsidP="007F33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Avenir" w:hAnsi="Avenir" w:cs="Segoe UI"/>
          <w:sz w:val="28"/>
          <w:szCs w:val="28"/>
        </w:rPr>
        <w:t> </w:t>
      </w:r>
    </w:p>
    <w:p w14:paraId="1F594E97" w14:textId="77777777" w:rsidR="007F3331" w:rsidRPr="00F752B9" w:rsidRDefault="007F3331" w:rsidP="007F333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4028BB0A" w14:textId="77777777" w:rsidR="007F3331" w:rsidRPr="00F752B9" w:rsidRDefault="007F3331" w:rsidP="007F333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759C53B5" w14:textId="77777777" w:rsidR="007F3331" w:rsidRPr="00D1447C" w:rsidRDefault="007F3331" w:rsidP="007F33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" w:hAnsi="Avenir"/>
          <w:highlight w:val="yellow"/>
        </w:rPr>
      </w:pPr>
      <w:r w:rsidRPr="00D1447C">
        <w:rPr>
          <w:rStyle w:val="normaltextrun"/>
          <w:rFonts w:ascii="Avenir" w:hAnsi="Avenir" w:cs="Segoe UI"/>
          <w:highlight w:val="yellow"/>
        </w:rPr>
        <w:t>GNP+ </w:t>
      </w:r>
    </w:p>
    <w:p w14:paraId="0944483C" w14:textId="77777777" w:rsidR="007F3331" w:rsidRPr="00D1447C" w:rsidRDefault="007F3331" w:rsidP="007F33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" w:hAnsi="Avenir"/>
          <w:highlight w:val="yellow"/>
        </w:rPr>
      </w:pPr>
      <w:r w:rsidRPr="00D1447C">
        <w:rPr>
          <w:rStyle w:val="normaltextrun"/>
          <w:rFonts w:ascii="Avenir" w:hAnsi="Avenir" w:cs="Segoe UI"/>
          <w:highlight w:val="yellow"/>
        </w:rPr>
        <w:t>International Treatment Preparedness Coalition in Eastern Europe and Central Asia (ITPC EECA) </w:t>
      </w:r>
    </w:p>
    <w:p w14:paraId="1B93D47B" w14:textId="77777777" w:rsidR="007F3331" w:rsidRPr="00D1447C" w:rsidRDefault="007F3331" w:rsidP="007F33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" w:hAnsi="Avenir"/>
          <w:highlight w:val="yellow"/>
        </w:rPr>
      </w:pPr>
      <w:r w:rsidRPr="00D1447C">
        <w:rPr>
          <w:rStyle w:val="normaltextrun"/>
          <w:rFonts w:ascii="Avenir" w:hAnsi="Avenir" w:cs="Segoe UI"/>
          <w:highlight w:val="yellow"/>
        </w:rPr>
        <w:t>People PLUS </w:t>
      </w:r>
    </w:p>
    <w:p w14:paraId="114B2C62" w14:textId="71A3CCA7" w:rsidR="007F3331" w:rsidRPr="00D1447C" w:rsidRDefault="007F3331" w:rsidP="007F33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" w:hAnsi="Avenir"/>
        </w:rPr>
      </w:pPr>
      <w:r w:rsidRPr="00D1447C">
        <w:rPr>
          <w:rStyle w:val="normaltextrun"/>
          <w:rFonts w:ascii="Avenir" w:hAnsi="Avenir" w:cs="Segoe UI"/>
          <w:highlight w:val="yellow"/>
        </w:rPr>
        <w:t>Georgian Harm Reduction Network</w:t>
      </w:r>
      <w:r w:rsidRPr="00D1447C">
        <w:rPr>
          <w:rStyle w:val="normaltextrun"/>
          <w:rFonts w:ascii="Avenir" w:hAnsi="Avenir" w:cs="Segoe UI"/>
        </w:rPr>
        <w:t> </w:t>
      </w:r>
    </w:p>
    <w:p w14:paraId="0BF259D6" w14:textId="77777777" w:rsidR="007F3331" w:rsidRPr="00D1447C" w:rsidRDefault="007F3331" w:rsidP="007F33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" w:hAnsi="Avenir"/>
        </w:rPr>
      </w:pPr>
      <w:r w:rsidRPr="00D1447C">
        <w:rPr>
          <w:rStyle w:val="normaltextrun"/>
          <w:rFonts w:ascii="Avenir" w:hAnsi="Avenir" w:cs="Segoe UI"/>
        </w:rPr>
        <w:t> </w:t>
      </w:r>
    </w:p>
    <w:p w14:paraId="6B6D1CFD" w14:textId="77777777" w:rsidR="007F3331" w:rsidRDefault="007F3331" w:rsidP="007F333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53FE033B" w14:textId="77777777" w:rsidR="007F3331" w:rsidRDefault="007F3331" w:rsidP="007F333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2591DE73" w14:textId="77777777" w:rsidR="00D4272D" w:rsidRDefault="00D4272D" w:rsidP="007F333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01F1E"/>
          <w:sz w:val="22"/>
          <w:szCs w:val="22"/>
        </w:rPr>
      </w:pPr>
    </w:p>
    <w:p w14:paraId="52CEC8DF" w14:textId="5A8E70FF" w:rsidR="007F3331" w:rsidRDefault="007F3331" w:rsidP="007F333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01F1E"/>
          <w:sz w:val="22"/>
          <w:szCs w:val="22"/>
        </w:rPr>
        <w:t>Regards,</w:t>
      </w:r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61FCF611" w14:textId="77777777" w:rsidR="007F3331" w:rsidRDefault="007F3331" w:rsidP="007F333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4078C8F6" w14:textId="77777777" w:rsidR="007F3331" w:rsidRDefault="007F3331" w:rsidP="007F333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DA0059"/>
          <w:sz w:val="22"/>
          <w:szCs w:val="22"/>
        </w:rPr>
        <w:t xml:space="preserve">Pieter </w:t>
      </w:r>
      <w:proofErr w:type="spellStart"/>
      <w:r>
        <w:rPr>
          <w:rStyle w:val="normaltextrun"/>
          <w:rFonts w:ascii="Calibri" w:hAnsi="Calibri" w:cs="Calibri"/>
          <w:b/>
          <w:bCs/>
          <w:color w:val="DA0059"/>
          <w:sz w:val="22"/>
          <w:szCs w:val="22"/>
        </w:rPr>
        <w:t>Vanholder</w:t>
      </w:r>
      <w:proofErr w:type="spellEnd"/>
      <w:r>
        <w:rPr>
          <w:rStyle w:val="normaltextrun"/>
          <w:rFonts w:ascii="Calibri" w:hAnsi="Calibri" w:cs="Calibri"/>
          <w:b/>
          <w:bCs/>
          <w:color w:val="DA0059"/>
          <w:sz w:val="22"/>
          <w:szCs w:val="22"/>
        </w:rPr>
        <w:t xml:space="preserve"> (he/him)</w:t>
      </w:r>
      <w:r>
        <w:rPr>
          <w:rStyle w:val="eop"/>
          <w:rFonts w:ascii="Calibri" w:hAnsi="Calibri" w:cs="Calibri"/>
          <w:color w:val="DA0059"/>
          <w:sz w:val="22"/>
          <w:szCs w:val="22"/>
        </w:rPr>
        <w:t> </w:t>
      </w:r>
    </w:p>
    <w:p w14:paraId="74C25696" w14:textId="77777777" w:rsidR="007F3331" w:rsidRDefault="007F3331" w:rsidP="007F333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16"/>
          <w:szCs w:val="16"/>
        </w:rPr>
        <w:t>Executive Director</w:t>
      </w:r>
      <w:r>
        <w:rPr>
          <w:rStyle w:val="eop"/>
          <w:rFonts w:ascii="Verdana" w:hAnsi="Verdana" w:cs="Segoe UI"/>
          <w:color w:val="000000"/>
          <w:sz w:val="16"/>
          <w:szCs w:val="16"/>
        </w:rPr>
        <w:t> </w:t>
      </w:r>
    </w:p>
    <w:p w14:paraId="5E80B4CC" w14:textId="77777777" w:rsidR="007F3331" w:rsidRDefault="007F3331" w:rsidP="007F333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color w:val="000000"/>
          <w:sz w:val="16"/>
          <w:szCs w:val="16"/>
          <w:shd w:val="clear" w:color="auto" w:fill="FFFFFF"/>
        </w:rPr>
        <w:t> </w:t>
      </w:r>
      <w:r>
        <w:rPr>
          <w:rStyle w:val="eop"/>
          <w:rFonts w:ascii="Verdana" w:hAnsi="Verdana" w:cs="Segoe UI"/>
          <w:color w:val="000000"/>
          <w:sz w:val="16"/>
          <w:szCs w:val="16"/>
        </w:rPr>
        <w:t> </w:t>
      </w:r>
    </w:p>
    <w:p w14:paraId="0AA4DD24" w14:textId="77777777" w:rsidR="007F3331" w:rsidRDefault="007F3331" w:rsidP="007F333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color w:val="000000"/>
          <w:sz w:val="16"/>
          <w:szCs w:val="16"/>
          <w:shd w:val="clear" w:color="auto" w:fill="FFFFFF"/>
        </w:rPr>
        <w:t> </w:t>
      </w:r>
      <w:r>
        <w:rPr>
          <w:rStyle w:val="eop"/>
          <w:rFonts w:ascii="Verdana" w:hAnsi="Verdana" w:cs="Segoe UI"/>
          <w:color w:val="000000"/>
          <w:sz w:val="16"/>
          <w:szCs w:val="16"/>
        </w:rPr>
        <w:t> </w:t>
      </w:r>
    </w:p>
    <w:p w14:paraId="71C4582F" w14:textId="77777777" w:rsidR="007F3331" w:rsidRDefault="007F3331" w:rsidP="007F333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color w:val="000000"/>
          <w:sz w:val="16"/>
          <w:szCs w:val="16"/>
          <w:shd w:val="clear" w:color="auto" w:fill="FFFFFF"/>
        </w:rPr>
        <w:t>European</w:t>
      </w:r>
      <w:r>
        <w:rPr>
          <w:rStyle w:val="normaltextrun"/>
          <w:rFonts w:ascii="Verdana" w:hAnsi="Verdana" w:cs="Segoe UI"/>
          <w:b/>
          <w:bCs/>
          <w:color w:val="CC0000"/>
          <w:sz w:val="16"/>
          <w:szCs w:val="16"/>
        </w:rPr>
        <w:t> </w:t>
      </w:r>
      <w:r>
        <w:rPr>
          <w:rStyle w:val="normaltextrun"/>
          <w:rFonts w:ascii="Verdana" w:hAnsi="Verdana" w:cs="Segoe UI"/>
          <w:b/>
          <w:bCs/>
          <w:color w:val="DA0059"/>
          <w:sz w:val="16"/>
          <w:szCs w:val="16"/>
        </w:rPr>
        <w:t>AIDS Treatment</w:t>
      </w:r>
      <w:r>
        <w:rPr>
          <w:rStyle w:val="normaltextrun"/>
          <w:rFonts w:ascii="Verdana" w:hAnsi="Verdana" w:cs="Segoe UI"/>
          <w:b/>
          <w:bCs/>
          <w:color w:val="CC0000"/>
          <w:sz w:val="16"/>
          <w:szCs w:val="16"/>
        </w:rPr>
        <w:t> </w:t>
      </w:r>
      <w:r>
        <w:rPr>
          <w:rStyle w:val="normaltextrun"/>
          <w:rFonts w:ascii="Verdana" w:hAnsi="Verdana" w:cs="Segoe UI"/>
          <w:b/>
          <w:bCs/>
          <w:color w:val="000000"/>
          <w:sz w:val="16"/>
          <w:szCs w:val="16"/>
        </w:rPr>
        <w:t>Group</w:t>
      </w:r>
      <w:r>
        <w:rPr>
          <w:rStyle w:val="eop"/>
          <w:rFonts w:ascii="Verdana" w:hAnsi="Verdana" w:cs="Segoe UI"/>
          <w:color w:val="000000"/>
          <w:sz w:val="16"/>
          <w:szCs w:val="16"/>
        </w:rPr>
        <w:t> </w:t>
      </w:r>
    </w:p>
    <w:p w14:paraId="1478066D" w14:textId="77777777" w:rsidR="007F3331" w:rsidRPr="00F752B9" w:rsidRDefault="007F3331" w:rsidP="007F333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Style w:val="normaltextrun"/>
          <w:rFonts w:ascii="Verdana" w:hAnsi="Verdana" w:cs="Segoe UI"/>
          <w:color w:val="222222"/>
          <w:sz w:val="13"/>
          <w:szCs w:val="13"/>
          <w:shd w:val="clear" w:color="auto" w:fill="FFFFFF"/>
          <w:lang w:val="fr-BE"/>
        </w:rPr>
        <w:t>Interoffices</w:t>
      </w:r>
      <w:proofErr w:type="spellEnd"/>
      <w:r>
        <w:rPr>
          <w:rStyle w:val="normaltextrun"/>
          <w:rFonts w:ascii="Verdana" w:hAnsi="Verdana" w:cs="Segoe UI"/>
          <w:color w:val="222222"/>
          <w:sz w:val="13"/>
          <w:szCs w:val="13"/>
          <w:shd w:val="clear" w:color="auto" w:fill="FFFFFF"/>
          <w:lang w:val="fr-BE"/>
        </w:rPr>
        <w:t xml:space="preserve"> | Avenue des Arts 56-4c</w:t>
      </w:r>
      <w:r w:rsidRPr="00F752B9">
        <w:rPr>
          <w:rStyle w:val="eop"/>
          <w:rFonts w:ascii="Verdana" w:hAnsi="Verdana" w:cs="Segoe UI"/>
          <w:color w:val="222222"/>
          <w:sz w:val="13"/>
          <w:szCs w:val="13"/>
          <w:lang w:val="fr-FR"/>
        </w:rPr>
        <w:t> </w:t>
      </w:r>
    </w:p>
    <w:p w14:paraId="5B9B471B" w14:textId="77777777" w:rsidR="007F3331" w:rsidRPr="00F752B9" w:rsidRDefault="007F3331" w:rsidP="007F333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Verdana" w:hAnsi="Verdana" w:cs="Segoe UI"/>
          <w:color w:val="222222"/>
          <w:sz w:val="13"/>
          <w:szCs w:val="13"/>
          <w:shd w:val="clear" w:color="auto" w:fill="FFFFFF"/>
          <w:lang w:val="fr-BE"/>
        </w:rPr>
        <w:t>1000 Brussels, </w:t>
      </w:r>
      <w:proofErr w:type="spellStart"/>
      <w:r>
        <w:rPr>
          <w:rStyle w:val="normaltextrun"/>
          <w:rFonts w:ascii="Verdana" w:hAnsi="Verdana" w:cs="Segoe UI"/>
          <w:color w:val="222222"/>
          <w:sz w:val="13"/>
          <w:szCs w:val="13"/>
          <w:shd w:val="clear" w:color="auto" w:fill="FFFFFF"/>
          <w:lang w:val="fr-BE"/>
        </w:rPr>
        <w:t>Belgium</w:t>
      </w:r>
      <w:proofErr w:type="spellEnd"/>
      <w:r w:rsidRPr="00F752B9">
        <w:rPr>
          <w:rStyle w:val="eop"/>
          <w:rFonts w:ascii="Verdana" w:hAnsi="Verdana" w:cs="Segoe UI"/>
          <w:color w:val="222222"/>
          <w:sz w:val="13"/>
          <w:szCs w:val="13"/>
          <w:lang w:val="fr-FR"/>
        </w:rPr>
        <w:t> </w:t>
      </w:r>
    </w:p>
    <w:p w14:paraId="6F03C9E5" w14:textId="77777777" w:rsidR="007F3331" w:rsidRDefault="007F3331" w:rsidP="007F333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13"/>
          <w:szCs w:val="13"/>
          <w:lang w:val="fr-BE"/>
        </w:rPr>
        <w:t>T:</w:t>
      </w:r>
      <w:hyperlink r:id="rId7" w:tgtFrame="_blank" w:history="1">
        <w:r>
          <w:rPr>
            <w:rStyle w:val="normaltextrun"/>
            <w:rFonts w:ascii="Verdana" w:hAnsi="Verdana" w:cs="Segoe UI"/>
            <w:color w:val="0563C1"/>
            <w:sz w:val="13"/>
            <w:szCs w:val="13"/>
            <w:u w:val="single"/>
            <w:shd w:val="clear" w:color="auto" w:fill="FFFFFF"/>
            <w:lang w:val="fr-BE"/>
          </w:rPr>
          <w:t>+3226269640</w:t>
        </w:r>
      </w:hyperlink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7F655664" w14:textId="77777777" w:rsidR="007F3331" w:rsidRDefault="007F3331" w:rsidP="007F3331"/>
    <w:p w14:paraId="7610D597" w14:textId="77777777" w:rsidR="00B95DB3" w:rsidRPr="007F3331" w:rsidRDefault="00B95DB3" w:rsidP="007F3331"/>
    <w:sectPr w:rsidR="00B95DB3" w:rsidRPr="007F3331" w:rsidSect="00D060F3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537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7085" w14:textId="77777777" w:rsidR="00662829" w:rsidRDefault="00662829" w:rsidP="00F87486">
      <w:r>
        <w:separator/>
      </w:r>
    </w:p>
  </w:endnote>
  <w:endnote w:type="continuationSeparator" w:id="0">
    <w:p w14:paraId="1ACE01C3" w14:textId="77777777" w:rsidR="00662829" w:rsidRDefault="00662829" w:rsidP="00F8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Corbel"/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-Bold">
    <w:altName w:val="Verdan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Light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39851198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8A9D1EF" w14:textId="77777777" w:rsidR="00BC6D64" w:rsidRDefault="00BC6D64" w:rsidP="00554A55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5E7781E" w14:textId="77777777" w:rsidR="00BC6D64" w:rsidRDefault="00BC6D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FF76" w14:textId="77777777" w:rsidR="00FD4C3E" w:rsidRPr="004C1307" w:rsidRDefault="00FD4C3E" w:rsidP="00FD4C3E">
    <w:pPr>
      <w:pStyle w:val="BasicParagraph"/>
      <w:spacing w:line="276" w:lineRule="auto"/>
      <w:ind w:right="360"/>
      <w:rPr>
        <w:rFonts w:ascii="Avenir" w:hAnsi="Avenir" w:cs="Verdana"/>
        <w:color w:val="141313"/>
        <w:sz w:val="16"/>
        <w:szCs w:val="16"/>
      </w:rPr>
    </w:pPr>
    <w:r w:rsidRPr="004C1307">
      <w:rPr>
        <w:rFonts w:ascii="Avenir" w:hAnsi="Avenir" w:cs="Verdana"/>
        <w:color w:val="141313"/>
        <w:sz w:val="16"/>
        <w:szCs w:val="16"/>
      </w:rPr>
      <w:t>European AIDS Treatment Group (EATG)</w:t>
    </w:r>
  </w:p>
  <w:p w14:paraId="1ED0FC6E" w14:textId="77777777" w:rsidR="00FD4C3E" w:rsidRPr="004C1307" w:rsidRDefault="00FD4C3E" w:rsidP="00FD4C3E">
    <w:pPr>
      <w:pStyle w:val="BasicParagraph"/>
      <w:spacing w:line="276" w:lineRule="auto"/>
      <w:rPr>
        <w:rFonts w:ascii="Avenir" w:hAnsi="Avenir" w:cs="Verdana"/>
        <w:sz w:val="16"/>
        <w:szCs w:val="16"/>
        <w:lang w:val="en-US"/>
      </w:rPr>
    </w:pPr>
    <w:r w:rsidRPr="004C1307">
      <w:rPr>
        <w:rStyle w:val="EATGpetitcouleur"/>
        <w:rFonts w:ascii="Avenir" w:hAnsi="Avenir"/>
        <w:b w:val="0"/>
      </w:rPr>
      <w:t>Telephone</w:t>
    </w:r>
    <w:r w:rsidRPr="004C1307">
      <w:rPr>
        <w:rFonts w:ascii="Avenir" w:hAnsi="Avenir" w:cs="Verdana"/>
        <w:sz w:val="16"/>
        <w:szCs w:val="16"/>
      </w:rPr>
      <w:t xml:space="preserve"> </w:t>
    </w:r>
    <w:r w:rsidRPr="004C1307">
      <w:rPr>
        <w:rFonts w:ascii="Avenir" w:hAnsi="Avenir" w:cs="Verdana"/>
        <w:sz w:val="16"/>
        <w:szCs w:val="16"/>
        <w:lang w:val="en-US"/>
      </w:rPr>
      <w:t xml:space="preserve">+322 626 96 40 </w:t>
    </w:r>
    <w:r w:rsidRPr="004C1307">
      <w:rPr>
        <w:rFonts w:ascii="Avenir" w:hAnsi="Avenir" w:cs="Verdana"/>
        <w:sz w:val="16"/>
        <w:szCs w:val="16"/>
      </w:rPr>
      <w:t xml:space="preserve">l </w:t>
    </w:r>
    <w:r w:rsidRPr="004C1307">
      <w:rPr>
        <w:rStyle w:val="EATGpetitcouleur"/>
        <w:rFonts w:ascii="Avenir" w:hAnsi="Avenir"/>
        <w:b w:val="0"/>
      </w:rPr>
      <w:t>Twitter</w:t>
    </w:r>
    <w:r w:rsidRPr="004C1307">
      <w:rPr>
        <w:rFonts w:ascii="Avenir" w:hAnsi="Avenir" w:cs="Verdana"/>
        <w:sz w:val="16"/>
        <w:szCs w:val="16"/>
      </w:rPr>
      <w:t xml:space="preserve"> </w:t>
    </w:r>
    <w:r w:rsidRPr="004C1307">
      <w:rPr>
        <w:rFonts w:ascii="Avenir" w:hAnsi="Avenir" w:cs="Verdana"/>
        <w:color w:val="141313"/>
        <w:sz w:val="16"/>
        <w:szCs w:val="16"/>
      </w:rPr>
      <w:t xml:space="preserve">@EATGx </w:t>
    </w:r>
  </w:p>
  <w:p w14:paraId="5270C208" w14:textId="30091386" w:rsidR="00FD4C3E" w:rsidRPr="004C1307" w:rsidRDefault="00FD4C3E" w:rsidP="00FD4C3E">
    <w:pPr>
      <w:pStyle w:val="BasicParagraph"/>
      <w:spacing w:line="276" w:lineRule="auto"/>
      <w:rPr>
        <w:rFonts w:ascii="Avenir" w:hAnsi="Avenir" w:cs="Verdana"/>
        <w:color w:val="141313"/>
        <w:sz w:val="16"/>
        <w:szCs w:val="16"/>
        <w:lang w:val="en-US"/>
      </w:rPr>
    </w:pPr>
    <w:r w:rsidRPr="004C1307">
      <w:rPr>
        <w:rStyle w:val="EATGpetitcouleur"/>
        <w:rFonts w:ascii="Avenir" w:hAnsi="Avenir"/>
        <w:b w:val="0"/>
        <w:lang w:val="en-US"/>
      </w:rPr>
      <w:t>Secretariat</w:t>
    </w:r>
    <w:r w:rsidRPr="004C1307">
      <w:rPr>
        <w:rFonts w:ascii="Avenir" w:hAnsi="Avenir" w:cs="Verdana"/>
        <w:color w:val="141313"/>
        <w:sz w:val="16"/>
        <w:szCs w:val="16"/>
        <w:lang w:val="en-US"/>
      </w:rPr>
      <w:t xml:space="preserve"> Interoffices | Avenue des Arts 56 -4c, 1000 Brussels, Belgium | </w:t>
    </w:r>
    <w:r w:rsidRPr="004C1307">
      <w:rPr>
        <w:rStyle w:val="EATGpetitcouleur"/>
        <w:rFonts w:ascii="Avenir" w:hAnsi="Avenir"/>
        <w:b w:val="0"/>
        <w:lang w:val="en-US"/>
      </w:rPr>
      <w:t>www.eatg.org</w:t>
    </w:r>
  </w:p>
  <w:p w14:paraId="4AD07DFA" w14:textId="77777777" w:rsidR="00FD4C3E" w:rsidRPr="004C1307" w:rsidRDefault="00FD4C3E" w:rsidP="00FD4C3E">
    <w:pPr>
      <w:pStyle w:val="a5"/>
      <w:tabs>
        <w:tab w:val="right" w:pos="10206"/>
      </w:tabs>
      <w:spacing w:line="276" w:lineRule="auto"/>
      <w:rPr>
        <w:rFonts w:ascii="Avenir" w:hAnsi="Avenir" w:cs="Verdana"/>
        <w:color w:val="141313"/>
        <w:sz w:val="16"/>
        <w:szCs w:val="16"/>
      </w:rPr>
    </w:pPr>
    <w:proofErr w:type="spellStart"/>
    <w:r w:rsidRPr="004C1307">
      <w:rPr>
        <w:rFonts w:ascii="Avenir" w:hAnsi="Avenir" w:cs="Verdana"/>
        <w:color w:val="141313"/>
        <w:sz w:val="16"/>
        <w:szCs w:val="16"/>
      </w:rPr>
      <w:t>Mettmanner</w:t>
    </w:r>
    <w:proofErr w:type="spellEnd"/>
    <w:r w:rsidRPr="004C1307">
      <w:rPr>
        <w:rFonts w:ascii="Avenir" w:hAnsi="Avenir" w:cs="Verdana"/>
        <w:color w:val="141313"/>
        <w:sz w:val="16"/>
        <w:szCs w:val="16"/>
      </w:rPr>
      <w:t xml:space="preserve"> Str. 24-26, 40233 D</w:t>
    </w:r>
    <w:r w:rsidRPr="004C1307">
      <w:rPr>
        <w:rStyle w:val="a7"/>
        <w:rFonts w:ascii="Avenir" w:eastAsia="Times New Roman" w:hAnsi="Avenir" w:cs="Times New Roman"/>
        <w:sz w:val="16"/>
        <w:szCs w:val="16"/>
      </w:rPr>
      <w:t>ü</w:t>
    </w:r>
    <w:r w:rsidRPr="004C1307">
      <w:rPr>
        <w:rFonts w:ascii="Avenir" w:hAnsi="Avenir" w:cs="Verdana"/>
        <w:color w:val="141313"/>
        <w:sz w:val="16"/>
        <w:szCs w:val="16"/>
      </w:rPr>
      <w:t>sseldorf, Germany | German Charity no. VR8542 | Belgian reg. no. 0877.686.583</w:t>
    </w:r>
  </w:p>
  <w:p w14:paraId="3B7DCE31" w14:textId="77777777" w:rsidR="00FD4C3E" w:rsidRDefault="00FD4C3E" w:rsidP="00FD4C3E">
    <w:pPr>
      <w:pStyle w:val="a5"/>
      <w:tabs>
        <w:tab w:val="right" w:pos="10206"/>
      </w:tabs>
      <w:spacing w:line="276" w:lineRule="auto"/>
      <w:rPr>
        <w:rFonts w:ascii="Gotham Light" w:hAnsi="Gotham Light" w:cs="Verdana"/>
        <w:color w:val="141313"/>
        <w:sz w:val="16"/>
        <w:szCs w:val="16"/>
      </w:rPr>
    </w:pPr>
  </w:p>
  <w:p w14:paraId="645BF6A1" w14:textId="5343FEC2" w:rsidR="00F87486" w:rsidRPr="004C1307" w:rsidRDefault="00FD4C3E" w:rsidP="00FD4C3E">
    <w:pPr>
      <w:pStyle w:val="a5"/>
      <w:jc w:val="center"/>
      <w:rPr>
        <w:rFonts w:ascii="Avenir" w:hAnsi="Avenir"/>
        <w:sz w:val="22"/>
        <w:szCs w:val="22"/>
      </w:rPr>
    </w:pPr>
    <w:r w:rsidRPr="004C1307">
      <w:rPr>
        <w:rFonts w:ascii="Avenir" w:hAnsi="Avenir"/>
        <w:sz w:val="22"/>
        <w:szCs w:val="22"/>
      </w:rPr>
      <w:fldChar w:fldCharType="begin"/>
    </w:r>
    <w:r w:rsidRPr="004C1307">
      <w:rPr>
        <w:rFonts w:ascii="Avenir" w:hAnsi="Avenir"/>
        <w:sz w:val="22"/>
        <w:szCs w:val="22"/>
      </w:rPr>
      <w:instrText xml:space="preserve"> PAGE  \* Arabic  \* MERGEFORMAT </w:instrText>
    </w:r>
    <w:r w:rsidRPr="004C1307">
      <w:rPr>
        <w:rFonts w:ascii="Avenir" w:hAnsi="Avenir"/>
        <w:sz w:val="22"/>
        <w:szCs w:val="22"/>
      </w:rPr>
      <w:fldChar w:fldCharType="separate"/>
    </w:r>
    <w:r w:rsidR="00F44171">
      <w:rPr>
        <w:rFonts w:ascii="Avenir" w:hAnsi="Avenir"/>
        <w:noProof/>
        <w:sz w:val="22"/>
        <w:szCs w:val="22"/>
      </w:rPr>
      <w:t>1</w:t>
    </w:r>
    <w:r w:rsidRPr="004C1307">
      <w:rPr>
        <w:rFonts w:ascii="Avenir" w:hAnsi="Avenir"/>
        <w:sz w:val="22"/>
        <w:szCs w:val="22"/>
      </w:rPr>
      <w:fldChar w:fldCharType="end"/>
    </w:r>
    <w:r w:rsidRPr="004C1307">
      <w:rPr>
        <w:rFonts w:ascii="Avenir" w:hAnsi="Avenir"/>
        <w:sz w:val="22"/>
        <w:szCs w:val="22"/>
      </w:rPr>
      <w:t xml:space="preserve"> /</w:t>
    </w:r>
    <w:r w:rsidRPr="004C1307">
      <w:rPr>
        <w:rFonts w:ascii="Avenir" w:hAnsi="Avenir"/>
        <w:sz w:val="22"/>
        <w:szCs w:val="22"/>
      </w:rPr>
      <w:fldChar w:fldCharType="begin"/>
    </w:r>
    <w:r w:rsidRPr="004C1307">
      <w:rPr>
        <w:rFonts w:ascii="Avenir" w:hAnsi="Avenir"/>
        <w:sz w:val="22"/>
        <w:szCs w:val="22"/>
      </w:rPr>
      <w:instrText xml:space="preserve"> NUMPAGES  \* Arabic  \* MERGEFORMAT </w:instrText>
    </w:r>
    <w:r w:rsidRPr="004C1307">
      <w:rPr>
        <w:rFonts w:ascii="Avenir" w:hAnsi="Avenir"/>
        <w:sz w:val="22"/>
        <w:szCs w:val="22"/>
      </w:rPr>
      <w:fldChar w:fldCharType="separate"/>
    </w:r>
    <w:r w:rsidR="00F44171">
      <w:rPr>
        <w:rFonts w:ascii="Avenir" w:hAnsi="Avenir"/>
        <w:noProof/>
        <w:sz w:val="22"/>
        <w:szCs w:val="22"/>
      </w:rPr>
      <w:t>2</w:t>
    </w:r>
    <w:r w:rsidRPr="004C1307">
      <w:rPr>
        <w:rFonts w:ascii="Avenir" w:hAnsi="Aveni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B729E" w14:textId="77777777" w:rsidR="00662829" w:rsidRDefault="00662829" w:rsidP="00F87486">
      <w:r>
        <w:separator/>
      </w:r>
    </w:p>
  </w:footnote>
  <w:footnote w:type="continuationSeparator" w:id="0">
    <w:p w14:paraId="7B808A21" w14:textId="77777777" w:rsidR="00662829" w:rsidRDefault="00662829" w:rsidP="00F87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7B3B" w14:textId="3CFA1931" w:rsidR="00F87486" w:rsidRDefault="00F87486">
    <w:pPr>
      <w:pStyle w:val="a3"/>
    </w:pPr>
    <w:r>
      <w:rPr>
        <w:noProof/>
      </w:rPr>
      <w:drawing>
        <wp:inline distT="0" distB="0" distL="0" distR="0" wp14:anchorId="417263C7" wp14:editId="5C6A8ED3">
          <wp:extent cx="1790963" cy="5976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TG_Ru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967" cy="607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A549B6" w14:textId="77777777" w:rsidR="00670239" w:rsidRDefault="006702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486"/>
    <w:rsid w:val="00052BCA"/>
    <w:rsid w:val="000A1F5B"/>
    <w:rsid w:val="000D3546"/>
    <w:rsid w:val="0018061C"/>
    <w:rsid w:val="001A1001"/>
    <w:rsid w:val="001B34BA"/>
    <w:rsid w:val="001B4042"/>
    <w:rsid w:val="001F7B65"/>
    <w:rsid w:val="00270DBA"/>
    <w:rsid w:val="002755EA"/>
    <w:rsid w:val="003020A5"/>
    <w:rsid w:val="00302EB8"/>
    <w:rsid w:val="00321E16"/>
    <w:rsid w:val="0032305E"/>
    <w:rsid w:val="00346676"/>
    <w:rsid w:val="0039112A"/>
    <w:rsid w:val="003A4FAF"/>
    <w:rsid w:val="003A7F80"/>
    <w:rsid w:val="003B031A"/>
    <w:rsid w:val="004C0EC2"/>
    <w:rsid w:val="004C1307"/>
    <w:rsid w:val="005A28AB"/>
    <w:rsid w:val="0061493D"/>
    <w:rsid w:val="00647E9B"/>
    <w:rsid w:val="00662829"/>
    <w:rsid w:val="00670239"/>
    <w:rsid w:val="00696C5E"/>
    <w:rsid w:val="006C1F82"/>
    <w:rsid w:val="007036B3"/>
    <w:rsid w:val="007C082A"/>
    <w:rsid w:val="007E23CB"/>
    <w:rsid w:val="007F3331"/>
    <w:rsid w:val="00877648"/>
    <w:rsid w:val="008E0697"/>
    <w:rsid w:val="0091047D"/>
    <w:rsid w:val="00920B47"/>
    <w:rsid w:val="00930A06"/>
    <w:rsid w:val="009578E9"/>
    <w:rsid w:val="00984703"/>
    <w:rsid w:val="00A43397"/>
    <w:rsid w:val="00AD2C94"/>
    <w:rsid w:val="00B15FF4"/>
    <w:rsid w:val="00B95DB3"/>
    <w:rsid w:val="00B9706A"/>
    <w:rsid w:val="00BC6D64"/>
    <w:rsid w:val="00C4099E"/>
    <w:rsid w:val="00CD7E2B"/>
    <w:rsid w:val="00D03CD3"/>
    <w:rsid w:val="00D054AB"/>
    <w:rsid w:val="00D060F3"/>
    <w:rsid w:val="00D132CB"/>
    <w:rsid w:val="00D402CF"/>
    <w:rsid w:val="00D4272D"/>
    <w:rsid w:val="00D96BF7"/>
    <w:rsid w:val="00E04B5C"/>
    <w:rsid w:val="00E24256"/>
    <w:rsid w:val="00EF5E2D"/>
    <w:rsid w:val="00F44171"/>
    <w:rsid w:val="00F61BAD"/>
    <w:rsid w:val="00F752B9"/>
    <w:rsid w:val="00F87486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A433"/>
  <w15:chartTrackingRefBased/>
  <w15:docId w15:val="{661C6A3D-C295-074A-81B2-7B013EAE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70239"/>
    <w:pPr>
      <w:keepNext/>
      <w:keepLines/>
      <w:spacing w:before="40"/>
      <w:outlineLvl w:val="1"/>
    </w:pPr>
    <w:rPr>
      <w:rFonts w:ascii="Avenir" w:eastAsiaTheme="majorEastAsia" w:hAnsi="Avenir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486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7486"/>
  </w:style>
  <w:style w:type="paragraph" w:styleId="a5">
    <w:name w:val="footer"/>
    <w:basedOn w:val="a"/>
    <w:link w:val="a6"/>
    <w:uiPriority w:val="99"/>
    <w:unhideWhenUsed/>
    <w:rsid w:val="00F87486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7486"/>
  </w:style>
  <w:style w:type="paragraph" w:customStyle="1" w:styleId="BasicParagraph">
    <w:name w:val="[Basic Paragraph]"/>
    <w:basedOn w:val="a"/>
    <w:uiPriority w:val="99"/>
    <w:rsid w:val="00F874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val="en-GB" w:eastAsia="ja-JP"/>
    </w:rPr>
  </w:style>
  <w:style w:type="character" w:customStyle="1" w:styleId="EATGpetitcouleur">
    <w:name w:val="EATG petit couleur"/>
    <w:basedOn w:val="a0"/>
    <w:rsid w:val="00F87486"/>
    <w:rPr>
      <w:rFonts w:ascii="Verdana-Bold" w:hAnsi="Verdana-Bold" w:cs="Verdana-Bold"/>
      <w:b/>
      <w:bCs/>
      <w:color w:val="A61744"/>
      <w:sz w:val="16"/>
      <w:szCs w:val="16"/>
    </w:rPr>
  </w:style>
  <w:style w:type="character" w:styleId="a7">
    <w:name w:val="Emphasis"/>
    <w:basedOn w:val="a0"/>
    <w:uiPriority w:val="20"/>
    <w:qFormat/>
    <w:rsid w:val="00F87486"/>
    <w:rPr>
      <w:i/>
      <w:iCs/>
    </w:rPr>
  </w:style>
  <w:style w:type="character" w:styleId="a8">
    <w:name w:val="page number"/>
    <w:basedOn w:val="a0"/>
    <w:uiPriority w:val="99"/>
    <w:semiHidden/>
    <w:unhideWhenUsed/>
    <w:rsid w:val="00BC6D64"/>
  </w:style>
  <w:style w:type="character" w:styleId="a9">
    <w:name w:val="Hyperlink"/>
    <w:basedOn w:val="a0"/>
    <w:uiPriority w:val="99"/>
    <w:unhideWhenUsed/>
    <w:rsid w:val="008E069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069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054AB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54AB"/>
    <w:rPr>
      <w:rFonts w:ascii="Times New Roman" w:hAnsi="Times New Roman" w:cs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C1307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70239"/>
    <w:rPr>
      <w:rFonts w:ascii="Avenir" w:eastAsiaTheme="majorEastAsia" w:hAnsi="Avenir" w:cstheme="majorBidi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9578E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78E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78E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78E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78E9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578E9"/>
  </w:style>
  <w:style w:type="paragraph" w:customStyle="1" w:styleId="xmsonormal">
    <w:name w:val="x_msonormal"/>
    <w:basedOn w:val="a"/>
    <w:rsid w:val="00270D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semiHidden/>
    <w:unhideWhenUsed/>
    <w:rsid w:val="00B95D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4">
    <w:name w:val="Strong"/>
    <w:basedOn w:val="a0"/>
    <w:uiPriority w:val="22"/>
    <w:qFormat/>
    <w:rsid w:val="002755EA"/>
    <w:rPr>
      <w:b/>
      <w:bCs/>
    </w:rPr>
  </w:style>
  <w:style w:type="paragraph" w:customStyle="1" w:styleId="paragraph">
    <w:name w:val="paragraph"/>
    <w:basedOn w:val="a"/>
    <w:rsid w:val="007F33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0"/>
    <w:rsid w:val="007F3331"/>
  </w:style>
  <w:style w:type="character" w:customStyle="1" w:styleId="eop">
    <w:name w:val="eop"/>
    <w:basedOn w:val="a0"/>
    <w:rsid w:val="007F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+32262696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31FEC6-8C7C-4537-B535-2FDE41C7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Απόστολος Καλογιάννης</dc:creator>
  <cp:keywords/>
  <dc:description/>
  <cp:lastModifiedBy>Микулич Дарья Валерьевна</cp:lastModifiedBy>
  <cp:revision>3</cp:revision>
  <cp:lastPrinted>2020-05-26T08:12:00Z</cp:lastPrinted>
  <dcterms:created xsi:type="dcterms:W3CDTF">2022-08-19T06:57:00Z</dcterms:created>
  <dcterms:modified xsi:type="dcterms:W3CDTF">2022-08-19T07:31:00Z</dcterms:modified>
</cp:coreProperties>
</file>